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8C" w:rsidRDefault="005954DA">
      <w:pPr>
        <w:pStyle w:val="1"/>
        <w:spacing w:before="73" w:line="360" w:lineRule="auto"/>
        <w:ind w:left="2065" w:right="2072"/>
      </w:pPr>
      <w:r>
        <w:t>Система контроля за выполнением плана работы</w:t>
      </w:r>
      <w:r>
        <w:rPr>
          <w:spacing w:val="-57"/>
        </w:rPr>
        <w:t xml:space="preserve"> </w:t>
      </w:r>
      <w:r>
        <w:t>Штаба</w:t>
      </w:r>
      <w:r>
        <w:rPr>
          <w:spacing w:val="-1"/>
        </w:rPr>
        <w:t xml:space="preserve"> </w:t>
      </w:r>
      <w:r>
        <w:t>воспитательной работы</w:t>
      </w:r>
    </w:p>
    <w:p w:rsidR="00A0228C" w:rsidRDefault="005954DA">
      <w:pPr>
        <w:spacing w:before="1"/>
        <w:ind w:left="2065" w:right="2071"/>
        <w:jc w:val="center"/>
        <w:rPr>
          <w:b/>
          <w:sz w:val="24"/>
        </w:rPr>
      </w:pPr>
      <w:r>
        <w:rPr>
          <w:b/>
          <w:sz w:val="24"/>
        </w:rPr>
        <w:t>МБ</w:t>
      </w:r>
      <w:r>
        <w:rPr>
          <w:b/>
          <w:sz w:val="24"/>
        </w:rPr>
        <w:t>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№80</w:t>
      </w:r>
      <w:r>
        <w:rPr>
          <w:b/>
          <w:sz w:val="24"/>
        </w:rPr>
        <w:t>»</w:t>
      </w:r>
    </w:p>
    <w:p w:rsidR="00A0228C" w:rsidRDefault="00A0228C">
      <w:pPr>
        <w:pStyle w:val="a3"/>
        <w:ind w:left="0" w:firstLine="0"/>
        <w:rPr>
          <w:b/>
          <w:sz w:val="26"/>
        </w:rPr>
      </w:pPr>
    </w:p>
    <w:p w:rsidR="00A0228C" w:rsidRDefault="00A0228C">
      <w:pPr>
        <w:pStyle w:val="a3"/>
        <w:ind w:left="0" w:firstLine="0"/>
        <w:rPr>
          <w:b/>
          <w:sz w:val="26"/>
        </w:rPr>
      </w:pPr>
    </w:p>
    <w:p w:rsidR="00A0228C" w:rsidRDefault="005954DA">
      <w:pPr>
        <w:pStyle w:val="a3"/>
        <w:spacing w:before="151" w:line="360" w:lineRule="auto"/>
        <w:ind w:left="102" w:right="106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за выполнением плана работы ШВР</w:t>
      </w:r>
      <w:r>
        <w:rPr>
          <w:spacing w:val="1"/>
        </w:rPr>
        <w:t xml:space="preserve"> </w:t>
      </w:r>
      <w:r>
        <w:t>прописан</w:t>
      </w:r>
      <w:r>
        <w:rPr>
          <w:spacing w:val="1"/>
        </w:rPr>
        <w:t xml:space="preserve"> </w:t>
      </w:r>
      <w:r>
        <w:t>в п. 5.2.</w:t>
      </w:r>
      <w:r>
        <w:rPr>
          <w:spacing w:val="1"/>
        </w:rPr>
        <w:t xml:space="preserve"> </w:t>
      </w:r>
      <w:r>
        <w:t>Положения о</w:t>
      </w:r>
      <w:r>
        <w:rPr>
          <w:spacing w:val="1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МБ</w:t>
      </w:r>
      <w:r>
        <w:t>ОУ</w:t>
      </w:r>
      <w:r>
        <w:rPr>
          <w:spacing w:val="1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№80</w:t>
      </w:r>
      <w:r>
        <w:t>»</w:t>
      </w:r>
    </w:p>
    <w:p w:rsidR="00A0228C" w:rsidRDefault="005954DA">
      <w:pPr>
        <w:pStyle w:val="1"/>
        <w:spacing w:before="4"/>
        <w:jc w:val="both"/>
      </w:pP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работе:</w:t>
      </w:r>
    </w:p>
    <w:p w:rsidR="00A0228C" w:rsidRDefault="005954DA">
      <w:pPr>
        <w:pStyle w:val="a4"/>
        <w:numPr>
          <w:ilvl w:val="0"/>
          <w:numId w:val="1"/>
        </w:numPr>
        <w:tabs>
          <w:tab w:val="left" w:pos="530"/>
        </w:tabs>
        <w:spacing w:before="132" w:line="355" w:lineRule="auto"/>
        <w:ind w:right="106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 работы; согласовывает все модули рабочей программы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 Штаба</w:t>
      </w:r>
      <w:r>
        <w:rPr>
          <w:spacing w:val="-2"/>
          <w:sz w:val="24"/>
        </w:rPr>
        <w:t xml:space="preserve"> </w:t>
      </w:r>
      <w:r>
        <w:rPr>
          <w:sz w:val="24"/>
        </w:rPr>
        <w:t>и 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A0228C" w:rsidRDefault="005954DA">
      <w:pPr>
        <w:pStyle w:val="a4"/>
        <w:numPr>
          <w:ilvl w:val="0"/>
          <w:numId w:val="1"/>
        </w:numPr>
        <w:tabs>
          <w:tab w:val="left" w:pos="530"/>
        </w:tabs>
        <w:spacing w:before="9" w:line="357" w:lineRule="auto"/>
        <w:ind w:right="104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ШВР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(комиссией по делам несовершеннолетних, органами социальной защиты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</w:t>
      </w:r>
      <w:r>
        <w:rPr>
          <w:sz w:val="24"/>
        </w:rPr>
        <w:t>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администрациями 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образований;</w:t>
      </w:r>
    </w:p>
    <w:p w:rsidR="00A0228C" w:rsidRDefault="005954DA">
      <w:pPr>
        <w:pStyle w:val="a4"/>
        <w:numPr>
          <w:ilvl w:val="0"/>
          <w:numId w:val="1"/>
        </w:numPr>
        <w:tabs>
          <w:tab w:val="left" w:pos="530"/>
        </w:tabs>
        <w:spacing w:before="1" w:line="352" w:lineRule="auto"/>
        <w:ind w:right="105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ШВР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A0228C" w:rsidRDefault="005954DA">
      <w:pPr>
        <w:pStyle w:val="a4"/>
        <w:numPr>
          <w:ilvl w:val="0"/>
          <w:numId w:val="1"/>
        </w:numPr>
        <w:tabs>
          <w:tab w:val="left" w:pos="530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инициирует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заседание Штаба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:rsidR="00A0228C" w:rsidRDefault="005954DA">
      <w:pPr>
        <w:pStyle w:val="1"/>
        <w:spacing w:before="143"/>
        <w:jc w:val="both"/>
      </w:pPr>
      <w:r>
        <w:t>Система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принципах:</w:t>
      </w:r>
    </w:p>
    <w:p w:rsidR="00A0228C" w:rsidRDefault="005954DA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131"/>
        <w:ind w:hanging="361"/>
        <w:rPr>
          <w:sz w:val="24"/>
        </w:rPr>
      </w:pPr>
      <w:r>
        <w:rPr>
          <w:sz w:val="24"/>
        </w:rPr>
        <w:t>системность,</w:t>
      </w:r>
    </w:p>
    <w:p w:rsidR="00A0228C" w:rsidRDefault="005954DA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139"/>
        <w:ind w:hanging="361"/>
        <w:rPr>
          <w:sz w:val="24"/>
        </w:rPr>
      </w:pPr>
      <w:r>
        <w:rPr>
          <w:sz w:val="24"/>
        </w:rPr>
        <w:t>демократичность,</w:t>
      </w:r>
    </w:p>
    <w:p w:rsidR="00A0228C" w:rsidRDefault="005954DA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ind w:hanging="361"/>
        <w:rPr>
          <w:sz w:val="24"/>
        </w:rPr>
      </w:pPr>
      <w:r>
        <w:rPr>
          <w:sz w:val="24"/>
        </w:rPr>
        <w:t>толерантность,</w:t>
      </w:r>
    </w:p>
    <w:p w:rsidR="00A0228C" w:rsidRDefault="005954DA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135"/>
        <w:ind w:hanging="361"/>
        <w:rPr>
          <w:sz w:val="24"/>
        </w:rPr>
      </w:pPr>
      <w:r>
        <w:rPr>
          <w:sz w:val="24"/>
        </w:rPr>
        <w:t>оптимальность,</w:t>
      </w:r>
    </w:p>
    <w:p w:rsidR="00A0228C" w:rsidRDefault="005954DA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ind w:hanging="361"/>
        <w:rPr>
          <w:sz w:val="24"/>
        </w:rPr>
      </w:pPr>
      <w:r>
        <w:rPr>
          <w:sz w:val="24"/>
        </w:rPr>
        <w:t>созидательность.</w:t>
      </w:r>
    </w:p>
    <w:p w:rsidR="00A0228C" w:rsidRDefault="005954DA">
      <w:pPr>
        <w:pStyle w:val="1"/>
        <w:spacing w:before="144" w:line="360" w:lineRule="auto"/>
        <w:ind w:left="102" w:firstLine="707"/>
        <w:jc w:val="left"/>
      </w:pPr>
      <w:r>
        <w:t>При</w:t>
      </w:r>
      <w:r>
        <w:rPr>
          <w:spacing w:val="14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системы</w:t>
      </w:r>
      <w:r>
        <w:rPr>
          <w:spacing w:val="14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избраны</w:t>
      </w:r>
      <w:r>
        <w:rPr>
          <w:spacing w:val="14"/>
        </w:rPr>
        <w:t xml:space="preserve"> </w:t>
      </w:r>
      <w:r>
        <w:t>такие</w:t>
      </w:r>
      <w:r>
        <w:rPr>
          <w:spacing w:val="13"/>
        </w:rPr>
        <w:t xml:space="preserve"> </w:t>
      </w:r>
      <w:r>
        <w:t>формы,</w:t>
      </w:r>
      <w:r>
        <w:rPr>
          <w:spacing w:val="14"/>
        </w:rPr>
        <w:t xml:space="preserve"> </w:t>
      </w:r>
      <w:r>
        <w:t>приемы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методы,</w:t>
      </w:r>
      <w:r>
        <w:rPr>
          <w:spacing w:val="-5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ШВР:</w:t>
      </w:r>
    </w:p>
    <w:p w:rsidR="00A0228C" w:rsidRDefault="005954DA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0" w:line="289" w:lineRule="exact"/>
        <w:ind w:hanging="361"/>
        <w:rPr>
          <w:sz w:val="24"/>
        </w:rPr>
      </w:pPr>
      <w:r>
        <w:rPr>
          <w:sz w:val="24"/>
        </w:rPr>
        <w:t>наблюдение,</w:t>
      </w:r>
    </w:p>
    <w:p w:rsidR="00A0228C" w:rsidRDefault="005954DA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  <w:rPr>
          <w:sz w:val="24"/>
        </w:rPr>
      </w:pPr>
      <w:r>
        <w:rPr>
          <w:sz w:val="24"/>
        </w:rPr>
        <w:t>опрос,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собеседование,</w:t>
      </w:r>
    </w:p>
    <w:p w:rsidR="00A0228C" w:rsidRDefault="005954DA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мероприятиям,</w:t>
      </w:r>
    </w:p>
    <w:p w:rsidR="00A0228C" w:rsidRDefault="005954DA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39" w:line="350" w:lineRule="auto"/>
        <w:ind w:left="821" w:right="105"/>
        <w:rPr>
          <w:sz w:val="24"/>
        </w:rPr>
      </w:pPr>
      <w:r>
        <w:rPr>
          <w:sz w:val="24"/>
        </w:rPr>
        <w:t>подготовка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заслушивание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25"/>
          <w:sz w:val="24"/>
        </w:rPr>
        <w:t xml:space="preserve"> </w:t>
      </w:r>
      <w:r>
        <w:rPr>
          <w:sz w:val="24"/>
        </w:rPr>
        <w:t>(сообщений),</w:t>
      </w:r>
      <w:r>
        <w:rPr>
          <w:spacing w:val="2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самоотчетов,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школьного самоуправления,</w:t>
      </w:r>
    </w:p>
    <w:p w:rsidR="00A0228C" w:rsidRDefault="005954DA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2"/>
        <w:ind w:hanging="361"/>
        <w:rPr>
          <w:sz w:val="24"/>
        </w:rPr>
      </w:pPr>
      <w:r>
        <w:rPr>
          <w:sz w:val="24"/>
        </w:rPr>
        <w:t>польза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мероприятия,</w:t>
      </w:r>
    </w:p>
    <w:p w:rsidR="00A0228C" w:rsidRDefault="005954DA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36"/>
        <w:ind w:hanging="361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мероприятия,</w:t>
      </w:r>
    </w:p>
    <w:p w:rsidR="00A0228C" w:rsidRDefault="005954DA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отсутствие/наличие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 «группы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A0228C" w:rsidRDefault="00A0228C">
      <w:pPr>
        <w:rPr>
          <w:sz w:val="24"/>
        </w:rPr>
        <w:sectPr w:rsidR="00A0228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0228C" w:rsidRDefault="005954DA">
      <w:pPr>
        <w:spacing w:before="68" w:line="360" w:lineRule="auto"/>
        <w:ind w:left="102" w:right="108" w:firstLine="707"/>
        <w:jc w:val="both"/>
        <w:rPr>
          <w:sz w:val="24"/>
        </w:rPr>
      </w:pPr>
      <w:r>
        <w:rPr>
          <w:b/>
          <w:sz w:val="24"/>
        </w:rPr>
        <w:lastRenderedPageBreak/>
        <w:t>Используем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  <w:u w:val="single"/>
        </w:rPr>
        <w:t>административный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директор/заместитель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общественно-педагогический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коллектив/обучающиеся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самоконтроль</w:t>
      </w:r>
      <w:r>
        <w:rPr>
          <w:sz w:val="24"/>
        </w:rPr>
        <w:t>.</w:t>
      </w:r>
    </w:p>
    <w:p w:rsidR="00A0228C" w:rsidRDefault="00A0228C">
      <w:pPr>
        <w:pStyle w:val="a3"/>
        <w:ind w:left="0" w:firstLine="0"/>
        <w:rPr>
          <w:sz w:val="26"/>
        </w:rPr>
      </w:pPr>
    </w:p>
    <w:p w:rsidR="00A0228C" w:rsidRDefault="00A0228C">
      <w:pPr>
        <w:pStyle w:val="a3"/>
        <w:ind w:left="0" w:firstLine="0"/>
        <w:rPr>
          <w:sz w:val="26"/>
        </w:rPr>
      </w:pPr>
    </w:p>
    <w:p w:rsidR="00A0228C" w:rsidRDefault="00A0228C">
      <w:pPr>
        <w:pStyle w:val="a3"/>
        <w:ind w:left="0" w:firstLine="0"/>
        <w:rPr>
          <w:sz w:val="26"/>
        </w:rPr>
      </w:pPr>
    </w:p>
    <w:p w:rsidR="00A0228C" w:rsidRDefault="00A0228C">
      <w:pPr>
        <w:pStyle w:val="a3"/>
        <w:spacing w:before="1"/>
        <w:ind w:left="0" w:firstLine="0"/>
        <w:rPr>
          <w:sz w:val="30"/>
        </w:rPr>
      </w:pPr>
    </w:p>
    <w:p w:rsidR="00A0228C" w:rsidRDefault="005954DA">
      <w:pPr>
        <w:pStyle w:val="a3"/>
        <w:tabs>
          <w:tab w:val="left" w:pos="5664"/>
        </w:tabs>
        <w:ind w:left="0" w:right="9" w:firstLine="0"/>
        <w:jc w:val="center"/>
      </w:pPr>
      <w:r>
        <w:t>Директор</w:t>
      </w:r>
      <w:r>
        <w:rPr>
          <w:spacing w:val="-2"/>
        </w:rPr>
        <w:t xml:space="preserve"> </w:t>
      </w:r>
      <w:r>
        <w:t>МБ</w:t>
      </w:r>
      <w:r>
        <w:t>ОУ</w:t>
      </w:r>
      <w:r>
        <w:rPr>
          <w:spacing w:val="3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№80</w:t>
      </w:r>
      <w:r>
        <w:t>»</w:t>
      </w:r>
      <w:r>
        <w:tab/>
        <w:t>Плотникова В.В.</w:t>
      </w:r>
      <w:bookmarkStart w:id="0" w:name="_GoBack"/>
      <w:bookmarkEnd w:id="0"/>
      <w:r>
        <w:t>.</w:t>
      </w:r>
    </w:p>
    <w:sectPr w:rsidR="00A0228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52D6E"/>
    <w:multiLevelType w:val="hybridMultilevel"/>
    <w:tmpl w:val="0AB04F14"/>
    <w:lvl w:ilvl="0" w:tplc="1CDA27EA">
      <w:numFmt w:val="bullet"/>
      <w:lvlText w:val="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C0429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60264C6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5E6A6496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581CC3AE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7F2EA0B8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3F62FDD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9126D45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90C8EA3E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8C"/>
    <w:rsid w:val="005954DA"/>
    <w:rsid w:val="00A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021F"/>
  <w15:docId w15:val="{470D9A4B-64CE-4999-A13B-4EE7F438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81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9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52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Reita</cp:lastModifiedBy>
  <cp:revision>2</cp:revision>
  <dcterms:created xsi:type="dcterms:W3CDTF">2023-03-27T14:06:00Z</dcterms:created>
  <dcterms:modified xsi:type="dcterms:W3CDTF">2023-03-27T14:06:00Z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2023-03-27T00:00:00Z</vt:filetime>
  </property>
</Properties>
</file>