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882" w:rsidRPr="00D15882" w:rsidRDefault="00D15882">
      <w:pPr>
        <w:rPr>
          <w:rFonts w:ascii="Times New Roman" w:hAnsi="Times New Roman" w:cs="Times New Roman"/>
          <w:b/>
          <w:sz w:val="24"/>
          <w:szCs w:val="24"/>
        </w:rPr>
      </w:pPr>
      <w:bookmarkStart w:id="0" w:name="_GoBack"/>
      <w:r w:rsidRPr="00D15882">
        <w:rPr>
          <w:rFonts w:ascii="Times New Roman" w:hAnsi="Times New Roman" w:cs="Times New Roman"/>
          <w:b/>
          <w:sz w:val="24"/>
          <w:szCs w:val="24"/>
        </w:rPr>
        <w:t>Памятка о порядке проведения итогового сочинения (изложения) для ознакомления обучающихся и их родителей (законных представителей)</w:t>
      </w:r>
    </w:p>
    <w:bookmarkEnd w:id="0"/>
    <w:p w:rsidR="00D15882" w:rsidRDefault="00D15882" w:rsidP="00D15882">
      <w:pPr>
        <w:pStyle w:val="a3"/>
        <w:numPr>
          <w:ilvl w:val="0"/>
          <w:numId w:val="1"/>
        </w:numPr>
        <w:ind w:left="0" w:firstLine="45"/>
        <w:jc w:val="both"/>
        <w:rPr>
          <w:rFonts w:ascii="Times New Roman" w:hAnsi="Times New Roman" w:cs="Times New Roman"/>
          <w:sz w:val="28"/>
          <w:szCs w:val="28"/>
        </w:rPr>
      </w:pPr>
      <w:r w:rsidRPr="00D15882">
        <w:rPr>
          <w:rFonts w:ascii="Times New Roman" w:hAnsi="Times New Roman" w:cs="Times New Roman"/>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2. Изложение вправе писать: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w:t>
      </w:r>
      <w:r w:rsidRPr="00D15882">
        <w:rPr>
          <w:rFonts w:ascii="Times New Roman" w:hAnsi="Times New Roman" w:cs="Times New Roman"/>
          <w:sz w:val="28"/>
          <w:szCs w:val="28"/>
        </w:rPr>
        <w:t xml:space="preserve">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3. Итоговое сочинение (изложение) проводится в первую среду декабря последнего года обучения.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 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 6. ОИВ определяет порядок проведения и порядок проверки итогового сочинения (изложения) на территории субъекта Российской Федерации.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7. Итоговое сочинение (изложение) начинается в 10:00 по местному времени.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8. Если участник итогового сочинения (изложения) опоздал, он допускается к написанию итогового сочинения (изложения), при этом время окончания </w:t>
      </w:r>
      <w:r w:rsidRPr="00D15882">
        <w:rPr>
          <w:rFonts w:ascii="Times New Roman" w:hAnsi="Times New Roman" w:cs="Times New Roman"/>
          <w:sz w:val="28"/>
          <w:szCs w:val="28"/>
        </w:rPr>
        <w:lastRenderedPageBreak/>
        <w:t>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 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10. Рекомендуется взять с собой на сочинение (изложение) только необходимые вещи: 44 документ, удостоверяющий личность; ручка (</w:t>
      </w:r>
      <w:proofErr w:type="spellStart"/>
      <w:r w:rsidRPr="00D15882">
        <w:rPr>
          <w:rFonts w:ascii="Times New Roman" w:hAnsi="Times New Roman" w:cs="Times New Roman"/>
          <w:sz w:val="28"/>
          <w:szCs w:val="28"/>
        </w:rPr>
        <w:t>гелевая</w:t>
      </w:r>
      <w:proofErr w:type="spellEnd"/>
      <w:r w:rsidRPr="00D15882">
        <w:rPr>
          <w:rFonts w:ascii="Times New Roman" w:hAnsi="Times New Roman" w:cs="Times New Roman"/>
          <w:sz w:val="28"/>
          <w:szCs w:val="28"/>
        </w:rPr>
        <w:t xml:space="preserve"> или капиллярная с чернилами черного цвета); лекарства (при необходимости);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Внимание! Черновики не проверяются и записи в них не учитываются при проверке.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13. Продолжительность выполнения итогового сочинения (изложения) составляет 3 часа 55 минут (235 минут).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lastRenderedPageBreak/>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16. Во время проведения итогового сочинения (изложения) участникам итогового сочинения (изложения) запрещается иметь при себе средства связи, фото-, аудио</w:t>
      </w:r>
      <w:r w:rsidRPr="00D15882">
        <w:rPr>
          <w:rFonts w:ascii="Times New Roman" w:hAnsi="Times New Roman" w:cs="Times New Roman"/>
          <w:sz w:val="28"/>
          <w:szCs w:val="28"/>
        </w:rPr>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45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lastRenderedPageBreak/>
        <w:t xml:space="preserve">19. К написанию итогового сочинения (изложения) в дополнительные даты в текущем учебном году (в первую среду февраля и вторую среду апреля) допускаются: обучающиеся и экстерны, получившие по итоговому сочинению (изложению) неудовлетворительный результат («незачет»); обучающиеся и экстерны, удаленные с итогового сочинения (изложения) за нарушение требований, установленных подпунктом 1 пункта 28 Порядка; 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22. Итоговое сочинение (изложение) как допуск к ГИА – бессрочно.</w:t>
      </w:r>
    </w:p>
    <w:p w:rsid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 С правилами проведения итогового сочинения (изложения) ознакомлен (-а): </w:t>
      </w:r>
    </w:p>
    <w:p w:rsidR="00D15882" w:rsidRDefault="00D15882" w:rsidP="00D15882">
      <w:pPr>
        <w:ind w:left="45"/>
        <w:jc w:val="both"/>
        <w:rPr>
          <w:rFonts w:ascii="Times New Roman" w:hAnsi="Times New Roman" w:cs="Times New Roman"/>
          <w:sz w:val="28"/>
          <w:szCs w:val="28"/>
        </w:rPr>
      </w:pPr>
    </w:p>
    <w:p w:rsid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Участник итогового сочинения (изложения) </w:t>
      </w:r>
    </w:p>
    <w:p w:rsid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___________ (_________________) подпись расшифровка подписи «_____</w:t>
      </w:r>
      <w:proofErr w:type="gramStart"/>
      <w:r w:rsidRPr="00D15882">
        <w:rPr>
          <w:rFonts w:ascii="Times New Roman" w:hAnsi="Times New Roman" w:cs="Times New Roman"/>
          <w:sz w:val="28"/>
          <w:szCs w:val="28"/>
        </w:rPr>
        <w:t>_»_</w:t>
      </w:r>
      <w:proofErr w:type="gramEnd"/>
      <w:r w:rsidRPr="00D15882">
        <w:rPr>
          <w:rFonts w:ascii="Times New Roman" w:hAnsi="Times New Roman" w:cs="Times New Roman"/>
          <w:sz w:val="28"/>
          <w:szCs w:val="28"/>
        </w:rPr>
        <w:t xml:space="preserve">__________ 20__г. </w:t>
      </w:r>
    </w:p>
    <w:p w:rsidR="00D15882" w:rsidRDefault="00D15882" w:rsidP="00D15882">
      <w:pPr>
        <w:ind w:left="45"/>
        <w:jc w:val="both"/>
        <w:rPr>
          <w:rFonts w:ascii="Times New Roman" w:hAnsi="Times New Roman" w:cs="Times New Roman"/>
          <w:sz w:val="28"/>
          <w:szCs w:val="28"/>
        </w:rPr>
      </w:pPr>
    </w:p>
    <w:p w:rsid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 xml:space="preserve">Родитель/законный представитель участника итогового сочинения (изложения) </w:t>
      </w:r>
    </w:p>
    <w:p w:rsidR="00D15882" w:rsidRPr="00D15882" w:rsidRDefault="00D15882" w:rsidP="00D15882">
      <w:pPr>
        <w:ind w:left="45"/>
        <w:jc w:val="both"/>
        <w:rPr>
          <w:rFonts w:ascii="Times New Roman" w:hAnsi="Times New Roman" w:cs="Times New Roman"/>
          <w:sz w:val="28"/>
          <w:szCs w:val="28"/>
        </w:rPr>
      </w:pPr>
      <w:r w:rsidRPr="00D15882">
        <w:rPr>
          <w:rFonts w:ascii="Times New Roman" w:hAnsi="Times New Roman" w:cs="Times New Roman"/>
          <w:sz w:val="28"/>
          <w:szCs w:val="28"/>
        </w:rPr>
        <w:t>_____________ (_________________) подпись расшифровка подписи «_____</w:t>
      </w:r>
      <w:proofErr w:type="gramStart"/>
      <w:r w:rsidRPr="00D15882">
        <w:rPr>
          <w:rFonts w:ascii="Times New Roman" w:hAnsi="Times New Roman" w:cs="Times New Roman"/>
          <w:sz w:val="28"/>
          <w:szCs w:val="28"/>
        </w:rPr>
        <w:t>_»_</w:t>
      </w:r>
      <w:proofErr w:type="gramEnd"/>
      <w:r w:rsidRPr="00D15882">
        <w:rPr>
          <w:rFonts w:ascii="Times New Roman" w:hAnsi="Times New Roman" w:cs="Times New Roman"/>
          <w:sz w:val="28"/>
          <w:szCs w:val="28"/>
        </w:rPr>
        <w:t>__________ 20__г</w:t>
      </w:r>
    </w:p>
    <w:sectPr w:rsidR="00D15882" w:rsidRPr="00D15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D1955"/>
    <w:multiLevelType w:val="hybridMultilevel"/>
    <w:tmpl w:val="2468ED5A"/>
    <w:lvl w:ilvl="0" w:tplc="9E0E21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82"/>
    <w:rsid w:val="00D15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5287"/>
  <w15:chartTrackingRefBased/>
  <w15:docId w15:val="{5AC2C9DC-1807-4058-94F5-CD062AC5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Алексеевна</dc:creator>
  <cp:keywords/>
  <dc:description/>
  <cp:lastModifiedBy>Анна Алексеевна</cp:lastModifiedBy>
  <cp:revision>1</cp:revision>
  <dcterms:created xsi:type="dcterms:W3CDTF">2023-11-15T10:27:00Z</dcterms:created>
  <dcterms:modified xsi:type="dcterms:W3CDTF">2023-11-15T10:38:00Z</dcterms:modified>
</cp:coreProperties>
</file>